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E0" w:rsidRDefault="002E29E0" w:rsidP="002E29E0">
      <w:pPr>
        <w:shd w:val="clear" w:color="auto" w:fill="FFFFFF"/>
        <w:spacing w:after="185" w:line="388" w:lineRule="atLeast"/>
        <w:jc w:val="both"/>
        <w:rPr>
          <w:rFonts w:ascii="Trebuchet MS" w:eastAsia="Times New Roman" w:hAnsi="Trebuchet MS" w:cs="Arial"/>
          <w:b/>
          <w:bCs/>
          <w:color w:val="CC0066"/>
          <w:sz w:val="39"/>
          <w:szCs w:val="39"/>
          <w:lang w:eastAsia="ru-RU"/>
        </w:rPr>
      </w:pPr>
      <w:r>
        <w:rPr>
          <w:rFonts w:ascii="Trebuchet MS" w:eastAsia="Times New Roman" w:hAnsi="Trebuchet MS" w:cs="Arial"/>
          <w:b/>
          <w:bCs/>
          <w:color w:val="CC0066"/>
          <w:sz w:val="39"/>
          <w:szCs w:val="39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75" type="#_x0000_t136" style="width:430.15pt;height:102.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Открытое занятие"/>
          </v:shape>
        </w:pict>
      </w:r>
    </w:p>
    <w:p w:rsidR="002E29E0" w:rsidRDefault="002E29E0" w:rsidP="002E29E0">
      <w:pPr>
        <w:shd w:val="clear" w:color="auto" w:fill="FFFFFF"/>
        <w:spacing w:after="185" w:line="388" w:lineRule="atLeast"/>
        <w:jc w:val="both"/>
        <w:rPr>
          <w:rFonts w:ascii="Trebuchet MS" w:eastAsia="Times New Roman" w:hAnsi="Trebuchet MS" w:cs="Arial"/>
          <w:b/>
          <w:bCs/>
          <w:color w:val="CC0066"/>
          <w:sz w:val="39"/>
          <w:szCs w:val="39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sz w:val="28"/>
          <w:szCs w:val="28"/>
          <w:lang w:eastAsia="ru-RU"/>
        </w:rPr>
        <w:pict>
          <v:shape id="_x0000_i1080" type="#_x0000_t136" style="width:416.3pt;height:50.75pt" fillcolor="#b2b2b2" strokecolor="#33c" strokeweight="1pt">
            <v:fill opacity=".5"/>
            <v:shadow on="t" color="#99f" offset="3pt"/>
            <v:textpath style="font-family:&quot;Arial Black&quot;;v-text-kern:t" trim="t" fitpath="t" string="в младшей группе"/>
          </v:shape>
        </w:pict>
      </w: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sz w:val="28"/>
          <w:szCs w:val="28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83" type="#_x0000_t158" style="width:423.7pt;height:135.7pt" fillcolor="#3cf" strokecolor="#009" strokeweight="1pt">
            <v:shadow on="t" color="#009" offset="7pt,-7pt"/>
            <v:textpath style="font-family:&quot;Impact&quot;;v-text-spacing:52429f;v-text-kern:t" trim="t" fitpath="t" xscale="f" string="&quot; В гости к бабушке&quot;"/>
          </v:shape>
        </w:pict>
      </w: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P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C00000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                                            </w:t>
      </w:r>
      <w:r w:rsidRPr="002E29E0">
        <w:rPr>
          <w:rFonts w:ascii="Arial" w:eastAsia="Times New Roman" w:hAnsi="Arial" w:cs="Arial"/>
          <w:b/>
          <w:i/>
          <w:iCs/>
          <w:color w:val="C00000"/>
          <w:sz w:val="28"/>
          <w:szCs w:val="28"/>
          <w:lang w:eastAsia="ru-RU"/>
        </w:rPr>
        <w:t>Выполнила воспитатель: Гамзатова А.</w:t>
      </w: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P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                                              </w:t>
      </w:r>
      <w:r w:rsidRPr="002E29E0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t>2018</w:t>
      </w:r>
    </w:p>
    <w:p w:rsid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2E29E0" w:rsidRPr="002E29E0" w:rsidRDefault="002E29E0" w:rsidP="002E29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E29E0">
        <w:rPr>
          <w:rFonts w:ascii="Arial" w:eastAsia="Times New Roman" w:hAnsi="Arial" w:cs="Arial"/>
          <w:i/>
          <w:iCs/>
          <w:color w:val="0070C0"/>
          <w:sz w:val="28"/>
          <w:szCs w:val="28"/>
          <w:lang w:eastAsia="ru-RU"/>
        </w:rPr>
        <w:lastRenderedPageBreak/>
        <w:t>Задачи:</w:t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образовательные: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Учить детей объединять одинаковые (по цвету, величине) предметы в предметные множества по словесному заданию. Продолжать учить различать и называть геометрические фигуры: круг, квадрат. Отвечать на вопрос "сколько?'' словами много, ни одного. Закрепить умение устанавливать отношение между понятиями: большой, маленький. Проработать с детьми различные приемы и виды деятельности для развития мелкой моторики рук.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Продолжать учить детей вести диалог с воспитателем: слушать и понимать заданный вопрос и понятно отвечать на него. Упражнять в умении различать и называть знакомые геометрические фигуры: круг, квадрат. Формировать умение различать и называть основные цвета: красный, синий, жёлтый, зелёный. Использовать в работе по развитию мелкой моторики приемы нетрадиционного рисования (рисование пальчиком по манной крупе)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gramStart"/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р</w:t>
      </w:r>
      <w:proofErr w:type="gramEnd"/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азвивающие: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развивать логическое мышление, память, внимание, мелкую моторику рук. Развивать тактильную чувствительность сложно координированных движений пальцев и кистей рук в играх с предметами домашнего обихода (прищепки, крупы)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.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gramStart"/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в</w:t>
      </w:r>
      <w:proofErr w:type="gramEnd"/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оспитывающие: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воспитывать культуру поведения, доброжелательность, любовь к животным, умение работать вместе и дружно.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Интеграция образовательных областей: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• Коммуникация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• Социализация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• Познание (ФЭМП)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• Познание (ФЦКМ)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Активизация словаря: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• Геометрические фигуры (круг, квадрат).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Материал к занятию: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Мольберт, на котором нарисовано солнышко, шарики (красные, желтые, зеленые, красные), коробочки (красные, желтые, зеленые, красные), обруч для мячиков, речка, камушки большие круглые и маленькие круглые, квадратные большие и квадратные маленькие, мягкая игрушка - зайка, петух, курочка, ёлочка, домик, прищепки, горох, фасоль, тарелочки, манка, курочки, вырезанные из бумаги разного цвета без хвостов, угощение.</w:t>
      </w:r>
      <w:proofErr w:type="gramEnd"/>
    </w:p>
    <w:p w:rsidR="002E29E0" w:rsidRDefault="002E29E0" w:rsidP="002E29E0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b/>
          <w:bCs/>
          <w:color w:val="39306F"/>
          <w:sz w:val="35"/>
          <w:szCs w:val="35"/>
          <w:lang w:eastAsia="ru-RU"/>
        </w:rPr>
      </w:pPr>
    </w:p>
    <w:p w:rsidR="002E29E0" w:rsidRDefault="002E29E0" w:rsidP="002E29E0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b/>
          <w:bCs/>
          <w:color w:val="39306F"/>
          <w:sz w:val="35"/>
          <w:szCs w:val="35"/>
          <w:lang w:eastAsia="ru-RU"/>
        </w:rPr>
      </w:pPr>
    </w:p>
    <w:p w:rsidR="002E29E0" w:rsidRDefault="002E29E0" w:rsidP="002E29E0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b/>
          <w:bCs/>
          <w:color w:val="39306F"/>
          <w:sz w:val="35"/>
          <w:szCs w:val="35"/>
          <w:lang w:eastAsia="ru-RU"/>
        </w:rPr>
      </w:pPr>
    </w:p>
    <w:p w:rsidR="002E29E0" w:rsidRPr="002E29E0" w:rsidRDefault="002E29E0" w:rsidP="002E29E0">
      <w:pPr>
        <w:shd w:val="clear" w:color="auto" w:fill="FFFFFF"/>
        <w:spacing w:line="240" w:lineRule="auto"/>
        <w:jc w:val="both"/>
        <w:rPr>
          <w:rFonts w:ascii="Trebuchet MS" w:eastAsia="Times New Roman" w:hAnsi="Trebuchet MS" w:cs="Arial"/>
          <w:b/>
          <w:bCs/>
          <w:color w:val="39306F"/>
          <w:sz w:val="35"/>
          <w:szCs w:val="35"/>
          <w:lang w:eastAsia="ru-RU"/>
        </w:rPr>
      </w:pPr>
      <w:r w:rsidRPr="002E29E0">
        <w:rPr>
          <w:rFonts w:ascii="Trebuchet MS" w:eastAsia="Times New Roman" w:hAnsi="Trebuchet MS" w:cs="Arial"/>
          <w:b/>
          <w:bCs/>
          <w:color w:val="39306F"/>
          <w:sz w:val="35"/>
          <w:szCs w:val="35"/>
          <w:lang w:eastAsia="ru-RU"/>
        </w:rPr>
        <w:lastRenderedPageBreak/>
        <w:t>Ход занятия</w:t>
      </w:r>
    </w:p>
    <w:p w:rsidR="00B84CF5" w:rsidRDefault="002E29E0" w:rsidP="002E29E0"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Воспитатель заводит детей в группу под музыку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Дети, 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посмотрите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кто к нам пришел?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Дети: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Солнышко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Давайте поздороваемся с солнышком.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Дети: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Здравствуй солнышко!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а посмотрите, как много гостей у нас, давайте с ними тоже поздороваемся, 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говорите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здравствуйте.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Дети здороваются с гостями.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Дети, а солнышко не так просто пришло, оно завет нас в дорогу, но прежде оно даст нам задание. Посмотрите, что это у меня в руке?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Дети: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Шарик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Воспитатель: Какого цвета шарик?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Дети: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Синего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в обруче много разноцветных шариков, а здесь разного цвета обручи (красного, желтого, синего, зеленого). Надо шарики разложить по цвету обруча. Сможем разложить?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Дети: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Да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Приступаем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Задание №1 «Разложи шарики по цвету»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в обруче были шарики?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Дети: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Были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Сколько их было?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Дети: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Много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А сейчас есть шарики?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Дети: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Нет шариков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Давайте 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посмотрим правильно разложили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шарики по цвету.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Обруч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какого цвета? зеленая как трава и шарики зеленые, синий как море и шарики синие, красный как помидор и шарики красные, желтый как солнышко и шарики желтые.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с этим задание мы справились. Пошли дальше.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Подошли к речке.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Дети, что это?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Дети: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Речка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Здесь мостика нет, а как же нам перебраться? 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Посмотрите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какие камушки лежат. Круглые большие камушки и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круглые маленькие, квадратные большие и квадратные маленькие. А нам нужно выбрать большие круглые камушки.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Задание № 2 «Собери мостик из </w:t>
      </w:r>
      <w:proofErr w:type="gramStart"/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больших</w:t>
      </w:r>
      <w:proofErr w:type="gramEnd"/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круглых камушек»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Вот какой мостик получается. Все собрали большие круглые камушки?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Дети: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Да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Посмотрите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какой мостик построили. Пошагали.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Через мостик перейти надо нам ребята, в дальний лес мы попадём, там друзья зайчата.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Попадают в лес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Кто же там?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Дети: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Зайчик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gramStart"/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Зайчик</w:t>
      </w:r>
      <w:proofErr w:type="gramEnd"/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Я зайчик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proofErr w:type="spellStart"/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</w:t>
      </w:r>
      <w:proofErr w:type="gramStart"/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>В</w:t>
      </w:r>
      <w:proofErr w:type="spellEnd"/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а почему ты грустный?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Зайчик: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Я потерялся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а где же ты живешь?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Зайчик: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У бабушки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Ой зайчик, а мы тоже идём к бабушке, не переживай, мы тебя проводим.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Воспитатель смотрит за дерево, а там сидит зайка игрушка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а это кто такой, маленький, грустный и плачет? Что с ним случилось?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 xml:space="preserve">Зайчик: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>Это зайчик, его бросила хозяйка.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Зайку бросила хозяйка, а мы знаем стихотворение. Давайте расскажем. 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Воспитатель вместе с детьми рассказывают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стихотворение.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Задание №3 «Стихотворение про зайку»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Зайку бросила хозяйка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П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>од дождём остался Зайка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Со скамейки слезть не смог.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Весь до ниточки промок.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не плачь зайка, не 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плачь мы тебя тоже к бабушке отведём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. Давайте погладим. Чтобы наши зайчики не 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грустили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давайте с ними поиграем.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Музыкальная игра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Молодцы! развеселились зайчики, а теперь пошли дальше, нам пора в путь, ой ребята, что это?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 xml:space="preserve">Дети: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>Дом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lastRenderedPageBreak/>
        <w:t>И</w:t>
      </w:r>
      <w:proofErr w:type="gramEnd"/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з дома выглядывает петух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Кто это?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Дети: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Петушок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Давайте 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послушаем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что нам скажет петушок.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Петух: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Живу во дворе, пою на заре, на голове гребешок, я голосистый петушок.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Ку-ка-ре-ку!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Дети, посмотрите какого цвета гребешок у петушка?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Дети: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красного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а 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хвостик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какого цвета?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Дети: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зеленого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Петя-петушок, а мы про тебя тоже знаем стихотворение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Задание №4 Стихотворение «Петя </w:t>
      </w:r>
      <w:proofErr w:type="gramStart"/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–п</w:t>
      </w:r>
      <w:proofErr w:type="gramEnd"/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етушок»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Петя-петушок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Золотистый гребешок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Маслина головушка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Шелкова бородушка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Что ты рано встаешь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Голосисто поёшь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Деткам спать не даёшь?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Вот какое стихотворение хорошее. У петушка есть семья. Давайте посмотрим. Кто это?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Дети: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курица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Что- то курица грустная? Что случилось?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Курочка: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«Ко ко </w:t>
      </w:r>
      <w:proofErr w:type="spellStart"/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ко</w:t>
      </w:r>
      <w:proofErr w:type="spellEnd"/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». Пришла в курятник, забралась, всем курочкам хвостики пощипывала. «Ко ко </w:t>
      </w:r>
      <w:proofErr w:type="spellStart"/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ко</w:t>
      </w:r>
      <w:proofErr w:type="spellEnd"/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>». Горе.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Ой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не переживай. Дети, а давайте поможем. Посмотрите сколько здесь курочек, а у них нет хвостиков. Давайте, мы сделаем хвостики, только каждой курочке по цвету подбираем хвостики.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Задание №5 «Хвостики для курочек из прищепок»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Кто сделал? Покажите курочку. Молодцы! Какого цвета курочка? (красная, желтая, синяя, зеленная)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Дети, курочек надо накормить. Курочки очень горошек любят, но у нас перепуталось здесь всё с фасолью. Давайте отделим фасоль от горошка.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Задание №6 «Перебрать фасоль от гороха»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Курочки будут довольны. Молодцы, дети! Давайте одну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тарелочку с горошком отдадим курочкам, чтобы они покушали, а за остальными тарелочками придут курочки.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зайчик, а ты нечего не видишь, на что это похоже?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Зайчик: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На дом моей бабушки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: Дети, мы пришли к домику бабушки, 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пойдёмте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посмотрим.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Из домика выходит бабушка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 xml:space="preserve">Бабушка: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>Здравствуйте, ребята!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Здравствуй, бабушка!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Бабушка: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Спасибо, что вы нашли мне, моего зайчика. А кто же вам помогал? Вам кто - то помог найти дорогу к моему домику?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Воспитатель: Бабушка мы тебе не скажем, мы тебе покажем.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Задание №7 «Рисуют солнышко из манки» 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Бабушка: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Что рисуете, на что похоже? Круг, лучики, что же это? Это солнышко! Вам оно помогло найти дорогу.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Правильно бабушка. Это солнышко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Бабушка: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Зайка давай скажем спасибо солнышку, что помогло ребятам найти дорогу к нашему домику.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Бабушка, а мы пришли в гости наведать тебя, узнать, как твое здоровье, как ты поживаешь?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Бабушка: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Все хорошо, вот только переживала зайчика не было, но </w:t>
      </w:r>
      <w:proofErr w:type="gramStart"/>
      <w:r w:rsidRPr="002E29E0">
        <w:rPr>
          <w:rFonts w:ascii="Arial" w:eastAsia="Times New Roman" w:hAnsi="Arial" w:cs="Arial"/>
          <w:sz w:val="28"/>
          <w:szCs w:val="28"/>
          <w:lang w:eastAsia="ru-RU"/>
        </w:rPr>
        <w:t>вы</w:t>
      </w:r>
      <w:proofErr w:type="gramEnd"/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же нашли мне его. Молодцы! Спасибо! Дорогу показали, привели ко мне. А я для вас угощение приготовила.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  <w:t>Бабушка раздаёт угощение детям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2E29E0">
        <w:rPr>
          <w:rFonts w:ascii="Arial" w:eastAsia="Times New Roman" w:hAnsi="Arial" w:cs="Arial"/>
          <w:b/>
          <w:bCs/>
          <w:sz w:val="28"/>
          <w:lang w:eastAsia="ru-RU"/>
        </w:rPr>
        <w:t>Воспитатель:</w:t>
      </w:r>
      <w:r w:rsidRPr="002E29E0">
        <w:rPr>
          <w:rFonts w:ascii="Arial" w:eastAsia="Times New Roman" w:hAnsi="Arial" w:cs="Arial"/>
          <w:sz w:val="28"/>
          <w:szCs w:val="28"/>
          <w:lang w:eastAsia="ru-RU"/>
        </w:rPr>
        <w:t xml:space="preserve"> Спасибо, бабушка! Наше путешествие закончилось, нам пора в садик. До свидания, бабушка! До свидания!</w:t>
      </w:r>
    </w:p>
    <w:sectPr w:rsidR="00B84CF5" w:rsidSect="002E29E0">
      <w:pgSz w:w="11906" w:h="16838"/>
      <w:pgMar w:top="1134" w:right="850" w:bottom="1134" w:left="1701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isplayBackgroundShape/>
  <w:proofState w:spelling="clean" w:grammar="clean"/>
  <w:defaultTabStop w:val="708"/>
  <w:characterSpacingControl w:val="doNotCompress"/>
  <w:compat/>
  <w:rsids>
    <w:rsidRoot w:val="002E29E0"/>
    <w:rsid w:val="002E29E0"/>
    <w:rsid w:val="00B8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9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96469">
                          <w:marLeft w:val="0"/>
                          <w:marRight w:val="0"/>
                          <w:marTop w:val="0"/>
                          <w:marBottom w:val="3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60271">
                              <w:marLeft w:val="0"/>
                              <w:marRight w:val="0"/>
                              <w:marTop w:val="18"/>
                              <w:marBottom w:val="2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98022">
                                  <w:marLeft w:val="0"/>
                                  <w:marRight w:val="0"/>
                                  <w:marTop w:val="185"/>
                                  <w:marBottom w:val="1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33103">
                                  <w:marLeft w:val="0"/>
                                  <w:marRight w:val="0"/>
                                  <w:marTop w:val="185"/>
                                  <w:marBottom w:val="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2018-06-03T10:24:00Z</dcterms:created>
  <dcterms:modified xsi:type="dcterms:W3CDTF">2018-06-03T10:36:00Z</dcterms:modified>
</cp:coreProperties>
</file>