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B4" w:rsidRPr="00110843" w:rsidRDefault="009E17B4" w:rsidP="00E9340F">
      <w:pPr>
        <w:spacing w:after="0" w:line="240" w:lineRule="auto"/>
        <w:textAlignment w:val="baseline"/>
        <w:rPr>
          <w:rFonts w:asciiTheme="majorHAnsi" w:eastAsia="Times New Roman" w:hAnsiTheme="majorHAnsi" w:cs="Arial"/>
          <w:b/>
          <w:color w:val="C00000"/>
          <w:sz w:val="28"/>
          <w:szCs w:val="28"/>
          <w:bdr w:val="none" w:sz="0" w:space="0" w:color="auto" w:frame="1"/>
          <w:lang w:eastAsia="ru-RU"/>
        </w:rPr>
      </w:pPr>
      <w:r w:rsidRPr="00110843">
        <w:rPr>
          <w:rFonts w:asciiTheme="majorHAnsi" w:eastAsia="Times New Roman" w:hAnsiTheme="majorHAnsi" w:cs="Arial"/>
          <w:b/>
          <w:color w:val="C00000"/>
          <w:sz w:val="28"/>
          <w:szCs w:val="28"/>
          <w:bdr w:val="none" w:sz="0" w:space="0" w:color="auto" w:frame="1"/>
          <w:lang w:eastAsia="ru-RU"/>
        </w:rPr>
        <w:t>Деловая игра для воспитателей  «Трудовое воспитание»</w:t>
      </w:r>
    </w:p>
    <w:p w:rsidR="009E17B4" w:rsidRPr="009E17B4" w:rsidRDefault="009E17B4" w:rsidP="00E9340F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373737"/>
          <w:sz w:val="24"/>
          <w:szCs w:val="24"/>
          <w:u w:val="single"/>
          <w:bdr w:val="none" w:sz="0" w:space="0" w:color="auto" w:frame="1"/>
          <w:lang w:eastAsia="ru-RU"/>
        </w:rPr>
      </w:pPr>
    </w:p>
    <w:p w:rsidR="00E9340F" w:rsidRPr="009E17B4" w:rsidRDefault="00E9340F" w:rsidP="00E9340F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Arial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E17B4"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  <w:t>: систематизация работы педагогического коллектива по трудовому воспитанию дошкольников.</w:t>
      </w:r>
    </w:p>
    <w:p w:rsidR="00E9340F" w:rsidRPr="009E17B4" w:rsidRDefault="00E9340F" w:rsidP="00E9340F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Arial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E17B4"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  <w:t>:</w:t>
      </w:r>
    </w:p>
    <w:p w:rsidR="00E9340F" w:rsidRPr="009E17B4" w:rsidRDefault="00E9340F" w:rsidP="00E9340F">
      <w:pPr>
        <w:spacing w:after="240" w:line="240" w:lineRule="auto"/>
        <w:textAlignment w:val="baseline"/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  <w:t>- углубить и расширить знания педагогов о содержании работы в ДОО по трудовому воспитанию  дошкольников в соответствии с ФГОС дошкольного образования;</w:t>
      </w:r>
    </w:p>
    <w:p w:rsidR="00E9340F" w:rsidRPr="009E17B4" w:rsidRDefault="00E9340F" w:rsidP="00E9340F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  <w:t>- формировать у педагогов</w:t>
      </w:r>
      <w:r w:rsidRPr="009E17B4">
        <w:rPr>
          <w:rFonts w:asciiTheme="majorHAnsi" w:eastAsia="Times New Roman" w:hAnsiTheme="majorHAnsi" w:cs="Arial"/>
          <w:b/>
          <w:bCs/>
          <w:color w:val="373737"/>
          <w:sz w:val="24"/>
          <w:szCs w:val="24"/>
          <w:lang w:eastAsia="ru-RU"/>
        </w:rPr>
        <w:t> </w:t>
      </w:r>
      <w:r w:rsidRPr="009E17B4"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  <w:t>умение быстро и логически мыслить, грамотно отвечать на вопросы, культурно общаться в ходе соревнования;</w:t>
      </w:r>
    </w:p>
    <w:p w:rsidR="00E9340F" w:rsidRPr="009E17B4" w:rsidRDefault="00E9340F" w:rsidP="00E9340F">
      <w:pPr>
        <w:spacing w:after="240" w:line="240" w:lineRule="auto"/>
        <w:textAlignment w:val="baseline"/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  <w:t>- развивать творческий потенциал педагогов.</w:t>
      </w:r>
    </w:p>
    <w:p w:rsidR="00E9340F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b/>
          <w:bCs/>
          <w:color w:val="303F50"/>
          <w:sz w:val="24"/>
          <w:szCs w:val="24"/>
          <w:lang w:eastAsia="ru-RU"/>
        </w:rPr>
        <w:t> </w:t>
      </w: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 xml:space="preserve">: Все мы знаем, что наилучший способ усвоения знаний и их демонстрации –  это деятельность. </w:t>
      </w:r>
      <w:r w:rsidR="002D50AC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 xml:space="preserve"> </w:t>
      </w: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 xml:space="preserve">Для дошкольников основной вид деятельности – игра. Сегодня мы с вами побудем детьми и поиграем в деловую игру, где каждый из нас покажет свои творческие способности и профессиональные знания по такому направлению нашей </w:t>
      </w:r>
      <w:proofErr w:type="spellStart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деятнельности</w:t>
      </w:r>
      <w:proofErr w:type="spellEnd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 xml:space="preserve"> как трудовое воспитание дошкольников. У нас будут задания на выявление профессиональных знаний. Оценивать ваши знания и ответы мы будем таким образом:  за быстроту и правильный ответ вручается фишка. В конце мы выявим победителей – тех, у кого будет больше всего фишек. А теперь начинаем игру. Мы с вами совершим путешествие в страну </w:t>
      </w:r>
      <w:proofErr w:type="spellStart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трудоголиков</w:t>
      </w:r>
      <w:proofErr w:type="spellEnd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 xml:space="preserve"> – тех, кто любит трудиться и всё знает о труде.</w:t>
      </w:r>
    </w:p>
    <w:p w:rsidR="00E9340F" w:rsidRPr="002D50AC" w:rsidRDefault="00E9340F" w:rsidP="002D50AC">
      <w:pPr>
        <w:shd w:val="clear" w:color="auto" w:fill="FFFFFF"/>
        <w:spacing w:before="150" w:after="150" w:line="240" w:lineRule="auto"/>
        <w:ind w:left="360"/>
        <w:rPr>
          <w:rFonts w:asciiTheme="majorHAnsi" w:eastAsia="Times New Roman" w:hAnsiTheme="majorHAnsi" w:cs="Times New Roman"/>
          <w:b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b/>
          <w:color w:val="303F50"/>
          <w:sz w:val="24"/>
          <w:szCs w:val="24"/>
          <w:lang w:eastAsia="ru-RU"/>
        </w:rPr>
        <w:t>Мозговой штурм</w:t>
      </w:r>
    </w:p>
    <w:p w:rsidR="00E9340F" w:rsidRPr="009E17B4" w:rsidRDefault="00E9340F" w:rsidP="00E9340F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Назовите виды труда детей в детском саду</w:t>
      </w:r>
      <w:proofErr w:type="gramStart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.</w:t>
      </w:r>
      <w:proofErr w:type="gramEnd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 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</w:t>
      </w:r>
      <w:proofErr w:type="gramStart"/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с</w:t>
      </w:r>
      <w:proofErr w:type="gramEnd"/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амообслуживание, хозяйственно-бытовой труд, труд в природе, ручной и художественный труд).</w:t>
      </w:r>
    </w:p>
    <w:p w:rsidR="00E9340F" w:rsidRPr="009E17B4" w:rsidRDefault="00E9340F" w:rsidP="00E9340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Какие формы труда детей бывают в детском саду? 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(поручение, дежурство, коллективный труд).</w:t>
      </w:r>
    </w:p>
    <w:p w:rsidR="00E9340F" w:rsidRPr="009E17B4" w:rsidRDefault="00E9340F" w:rsidP="00E9340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Как называется труд, направленный на удовлетворение повседневных личных потребностей? 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(самообслуживание)</w:t>
      </w:r>
    </w:p>
    <w:p w:rsidR="00E9340F" w:rsidRPr="009E17B4" w:rsidRDefault="00E9340F" w:rsidP="00E9340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Задания, которые педагог</w:t>
      </w:r>
      <w:r w:rsidRPr="009E17B4">
        <w:rPr>
          <w:rFonts w:asciiTheme="majorHAnsi" w:eastAsia="Times New Roman" w:hAnsiTheme="majorHAnsi" w:cs="Helvetica"/>
          <w:b/>
          <w:bCs/>
          <w:color w:val="373737"/>
          <w:sz w:val="24"/>
          <w:szCs w:val="24"/>
          <w:lang w:eastAsia="ru-RU"/>
        </w:rPr>
        <w:t> </w:t>
      </w: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эпизодически дает одному или нескольким детям связанного как с самообслуживанием, так и с действиями для коллектива? 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(поручение)</w:t>
      </w:r>
    </w:p>
    <w:p w:rsidR="00E9340F" w:rsidRPr="009E17B4" w:rsidRDefault="00E9340F" w:rsidP="00E9340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Форма организации труда детей, предполагающая обязательное, выполнение ребенком работы, направленной</w:t>
      </w:r>
      <w:r w:rsidRPr="009E17B4">
        <w:rPr>
          <w:rFonts w:asciiTheme="majorHAnsi" w:eastAsia="Times New Roman" w:hAnsiTheme="majorHAnsi" w:cs="Helvetica"/>
          <w:b/>
          <w:bCs/>
          <w:color w:val="373737"/>
          <w:sz w:val="24"/>
          <w:szCs w:val="24"/>
          <w:lang w:eastAsia="ru-RU"/>
        </w:rPr>
        <w:t> </w:t>
      </w: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на обслуживание коллектива? 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(дежурство)</w:t>
      </w:r>
    </w:p>
    <w:p w:rsidR="00E9340F" w:rsidRPr="009E17B4" w:rsidRDefault="00E9340F" w:rsidP="00E9340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Как называется труд, связанный с работой детей с бумагой, картоном, тканью, с природными материалами</w:t>
      </w:r>
      <w:proofErr w:type="gramStart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?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</w:t>
      </w:r>
      <w:proofErr w:type="gramEnd"/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ручной)</w:t>
      </w:r>
    </w:p>
    <w:p w:rsidR="00E9340F" w:rsidRPr="009E17B4" w:rsidRDefault="00E9340F" w:rsidP="00E9340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Метод стимулирования детского труда</w:t>
      </w:r>
      <w:proofErr w:type="gramStart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.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</w:t>
      </w:r>
      <w:proofErr w:type="gramEnd"/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поощрение).</w:t>
      </w:r>
    </w:p>
    <w:p w:rsidR="00E9340F" w:rsidRPr="002D50AC" w:rsidRDefault="00E9340F" w:rsidP="002D50AC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Как называется труд, связанный с уборкой групповой комнаты, участка</w:t>
      </w:r>
      <w:proofErr w:type="gramStart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?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</w:t>
      </w:r>
      <w:proofErr w:type="gramEnd"/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коллективный)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b/>
          <w:bCs/>
          <w:color w:val="303F50"/>
          <w:sz w:val="24"/>
          <w:szCs w:val="24"/>
          <w:lang w:eastAsia="ru-RU"/>
        </w:rPr>
        <w:t>2.</w:t>
      </w:r>
      <w:r w:rsidRPr="009E17B4">
        <w:rPr>
          <w:rFonts w:asciiTheme="majorHAnsi" w:eastAsia="Times New Roman" w:hAnsiTheme="majorHAnsi" w:cs="Times New Roman"/>
          <w:b/>
          <w:bCs/>
          <w:i/>
          <w:iCs/>
          <w:color w:val="303F50"/>
          <w:sz w:val="24"/>
          <w:szCs w:val="24"/>
          <w:lang w:eastAsia="ru-RU"/>
        </w:rPr>
        <w:t> </w:t>
      </w:r>
      <w:r w:rsidRPr="002D50AC">
        <w:rPr>
          <w:rFonts w:asciiTheme="majorHAnsi" w:eastAsia="Times New Roman" w:hAnsiTheme="majorHAnsi" w:cs="Times New Roman"/>
          <w:bCs/>
          <w:i/>
          <w:iCs/>
          <w:color w:val="303F50"/>
          <w:sz w:val="24"/>
          <w:szCs w:val="24"/>
          <w:lang w:eastAsia="ru-RU"/>
        </w:rPr>
        <w:t>«Творческий</w:t>
      </w:r>
      <w:r w:rsidRPr="009E17B4">
        <w:rPr>
          <w:rFonts w:asciiTheme="majorHAnsi" w:eastAsia="Times New Roman" w:hAnsiTheme="majorHAnsi" w:cs="Times New Roman"/>
          <w:b/>
          <w:bCs/>
          <w:i/>
          <w:iCs/>
          <w:color w:val="303F50"/>
          <w:sz w:val="24"/>
          <w:szCs w:val="24"/>
          <w:lang w:eastAsia="ru-RU"/>
        </w:rPr>
        <w:t>»</w:t>
      </w: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 - Крокодил. (С помощью жестов, мимики показать пословицу).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- Труд человека кормит, а лень портит.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- Что посеешь, то и пожнешь.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- Без труда не вытащишь и рыбку из пруда.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- Кто не работает, тот не ест.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bCs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 - Кончил дело – </w:t>
      </w:r>
      <w:r w:rsidRPr="009E17B4">
        <w:rPr>
          <w:rFonts w:asciiTheme="majorHAnsi" w:eastAsia="Times New Roman" w:hAnsiTheme="majorHAnsi" w:cs="Times New Roman"/>
          <w:bCs/>
          <w:color w:val="303F50"/>
          <w:sz w:val="24"/>
          <w:szCs w:val="24"/>
          <w:lang w:eastAsia="ru-RU"/>
        </w:rPr>
        <w:t>гуляй смело.</w:t>
      </w:r>
    </w:p>
    <w:p w:rsidR="00E9340F" w:rsidRPr="009E17B4" w:rsidRDefault="00E9340F" w:rsidP="00E9340F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Arial"/>
          <w:color w:val="373737"/>
          <w:sz w:val="24"/>
          <w:szCs w:val="24"/>
          <w:lang w:eastAsia="ru-RU"/>
        </w:rPr>
        <w:t xml:space="preserve"> - Любишь кататься — люби и </w:t>
      </w:r>
      <w:r w:rsidRPr="009E17B4">
        <w:rPr>
          <w:rFonts w:asciiTheme="majorHAnsi" w:eastAsia="Times New Roman" w:hAnsiTheme="majorHAnsi" w:cs="Arial"/>
          <w:iCs/>
          <w:color w:val="373737"/>
          <w:sz w:val="24"/>
          <w:szCs w:val="24"/>
          <w:lang w:eastAsia="ru-RU"/>
        </w:rPr>
        <w:t>саночки возить.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3. «</w:t>
      </w:r>
      <w:proofErr w:type="spellStart"/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Размышлянкино</w:t>
      </w:r>
      <w:proofErr w:type="spellEnd"/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» (Педагогические ситуация для размышления).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Ситуация 1.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 Вы – воспитатель. Наблюдая за игрой девочки, вы замечаете, что она, одевая куклу, раздраженно разговаривает с ней: «Ну что так медленно одеваешься! Трудно, что ли, колготки натянуть?.. А почему платье наизнанку повесила, когда снимала его?..» – и резко надевает белье на куклу. Объясните возможные причины такого поведения ребенка. Какие выводы вы сделали для себя?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Ситуация 2.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 За ребенком в детский сад пришла мама. Сын показывает ей сложенный из бумаги стаканчик и радостно сообщает: «Посмотри, мама! Я сегодня научился складывать стаканчик из бумаги! Когда мы пойдем в парк, захотим пить, я достану этот </w:t>
      </w:r>
      <w:proofErr w:type="gramStart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стаканчик</w:t>
      </w:r>
      <w:proofErr w:type="gramEnd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 и мы попьем из него». Мама, посмеиваясь над ребенком, говорит: «Ну что за глупости, разве у нас стаканов нет? Да и </w:t>
      </w:r>
      <w:proofErr w:type="gramStart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бумажные</w:t>
      </w:r>
      <w:proofErr w:type="gramEnd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 всегда купить можно». Мальчик грустно смотрит на свой стаканчик. Радость в его глазах погасла. Как вы объясните маме ребенка неправильность такого отношения к сыну?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Ситуация 3.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 Вы – воспитатель старшей группы. Наблюдая за действиями некоторых детей-дежурных, вы отмечаете небрежность в их работе, дети часто отвлекаются. О чем могут свидетельствовать такие недостатки? Какие выводы сделаете для себя? Какие методы окажут положительное влияние на детей?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Ситуация 4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. Поливая растения, ребенок действовал неосторожно, торопливо – пролил воду, намочил костюм, обувь. Воспитатель раздраженно замечает: «</w:t>
      </w:r>
      <w:proofErr w:type="gramStart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Ну</w:t>
      </w:r>
      <w:proofErr w:type="gramEnd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 сколько налил воды вокруг! Да и сам весь мокрый. Никогда больше не разрешу тебе поливать растения!» В чем ошибка воспитателя? Какие советы вы дадите ему?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Ситуация 5.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 К вам обратилась мама вашего воспитанника: «Я не раз наблюдала, насколько охотно мой сын выполняет ваши задания: и на стол накрывает, и пыль вытирает с игрушек, и убирает после занятия пособия. Но дома его ничего не заставишь сделать! Как мне следует поступать?» О чем вы спросите маму ребенка? Какие причины, по вашему мнению, лежат в основе такого поведения? С чего, по вашему мнению, следует начать разговор с мамой, чтобы установить доверительное отношение к вам? Какие советы вы дадите родителям этого ребенка?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Ситуация 6.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 Вы организуете коллективный труд детей в старшей группе. По окончании работы к вам подходит ребенок и жалуется на сверстника, который совсем ничего не делал, не трудился вместе с детьми. Как вы отнесетесь к его жалобе? Какие выводы сделаете для себя?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Ситуация 7.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 Пятилетний Гена впервые пришел в детский сад, к труду он не был приучен. Воспитатель сразу потребовал от него убрать свою постель после сна. Мальчик сопротивлялся, взялся за работу неохотно </w:t>
      </w:r>
      <w:proofErr w:type="gramStart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и</w:t>
      </w:r>
      <w:proofErr w:type="gramEnd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 в конце концов не справился с нею.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Проанализируйте ситуацию, </w:t>
      </w:r>
      <w:proofErr w:type="gramStart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сделайте выводы как педагог должен</w:t>
      </w:r>
      <w:proofErr w:type="gramEnd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 себя вести?</w:t>
      </w:r>
    </w:p>
    <w:p w:rsidR="00E9340F" w:rsidRPr="009E17B4" w:rsidRDefault="00E9340F" w:rsidP="00E9340F">
      <w:p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 </w:t>
      </w:r>
    </w:p>
    <w:p w:rsidR="00E9340F" w:rsidRPr="009E17B4" w:rsidRDefault="00E9340F" w:rsidP="00E9340F">
      <w:p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</w:p>
    <w:p w:rsidR="00E9340F" w:rsidRDefault="00E9340F" w:rsidP="00E9340F">
      <w:pPr>
        <w:spacing w:after="0" w:line="240" w:lineRule="auto"/>
        <w:textAlignment w:val="baseline"/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</w:pPr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Ведущий. Здесь мы с вами вспомним пословицы и поговорки о труде и лени. В поговорках и пословицах заключена народная мудрость, накопленная веками. Пословицы и поговорки о труде мы можем с вами использовать в своей работе по трудовому воспитанию. Вперед! Вам дается письменное задание.  Надо закончить пословицы, которые написаны на листке. Время – 5 минут</w:t>
      </w:r>
      <w:proofErr w:type="gramStart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.</w:t>
      </w:r>
      <w:proofErr w:type="gramEnd"/>
      <w:r w:rsidRPr="009E17B4"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  <w:t>  </w:t>
      </w:r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(</w:t>
      </w:r>
      <w:proofErr w:type="gramStart"/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в</w:t>
      </w:r>
      <w:proofErr w:type="gramEnd"/>
      <w:r w:rsidRPr="009E17B4">
        <w:rPr>
          <w:rFonts w:asciiTheme="majorHAnsi" w:eastAsia="Times New Roman" w:hAnsiTheme="majorHAnsi" w:cs="Helvetica"/>
          <w:i/>
          <w:iCs/>
          <w:color w:val="373737"/>
          <w:sz w:val="24"/>
          <w:szCs w:val="24"/>
          <w:lang w:eastAsia="ru-RU"/>
        </w:rPr>
        <w:t>оспитателям раздаются задания, каждому индивидуально).</w:t>
      </w:r>
    </w:p>
    <w:p w:rsidR="00A221DE" w:rsidRPr="009E17B4" w:rsidRDefault="00A221DE" w:rsidP="00E9340F">
      <w:p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4"/>
          <w:szCs w:val="24"/>
          <w:lang w:eastAsia="ru-RU"/>
        </w:rPr>
      </w:pPr>
    </w:p>
    <w:p w:rsidR="002D50AC" w:rsidRPr="00110843" w:rsidRDefault="00E9340F" w:rsidP="002D50AC">
      <w:pPr>
        <w:spacing w:after="0" w:line="240" w:lineRule="auto"/>
        <w:textAlignment w:val="baseline"/>
        <w:rPr>
          <w:rFonts w:ascii="Helvetica" w:eastAsia="Times New Roman" w:hAnsi="Helvetica" w:cs="Helvetica"/>
          <w:color w:val="C00000"/>
          <w:sz w:val="20"/>
          <w:szCs w:val="20"/>
          <w:lang w:eastAsia="ru-RU"/>
        </w:rPr>
      </w:pP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 </w:t>
      </w:r>
      <w:r w:rsidR="002D50AC" w:rsidRPr="00110843">
        <w:rPr>
          <w:rFonts w:ascii="Helvetica" w:eastAsia="Times New Roman" w:hAnsi="Helvetica" w:cs="Helvetica"/>
          <w:b/>
          <w:bCs/>
          <w:color w:val="C00000"/>
          <w:sz w:val="20"/>
          <w:lang w:eastAsia="ru-RU"/>
        </w:rPr>
        <w:t>ПОСЛОВИЦЫ И ПОГОВОРКИ О ТРУДЕ И ЛЕНИ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Землю красит солнце, а человека — …………..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(труд)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Делу — время, а потехе — …………..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(час)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Кто не работает,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……………(тот не ест)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Дерево ценят по плодам, а человека — по 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(делам)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Без труда не вынешь и 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(рыбку из пруда)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Суди о человеке по его 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(делам)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Труд кормит, а лень 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(портит)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Без труда жить — только небо 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(коптить)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Всякое дело концом ………………….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(хорошо)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Маленькое дело лучше большого 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(безделья)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Больше дела, меньше 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(слов).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Не за своё дело не берись, а за своим — не …………………..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(ленись)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Кто привык трудиться, тому без дела ………………………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(не сидится)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Работай до поту, поешь 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(в охоту)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Доброе начало — половина ………………..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(дела)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Недаром говорится, что дело 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(мастера боится)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Кончил дело — ………………………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(смело)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Скучен день до вечера, коли 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(делать нечего)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proofErr w:type="gramStart"/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Хочешь</w:t>
      </w:r>
      <w:proofErr w:type="gramEnd"/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 xml:space="preserve"> есть калачи — не сиди 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(на печи)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Делаешь наспех — сделаешь 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(на смех)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Уменье и труд ………………………………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(всё перетрут)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Пашню пашут, руками не ………………………………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(не машут)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Не одежда красит человека, а добрые ………….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(дела)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За двумя зайцами погонишься — 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(ни одного не поймаешь)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Не боги …………………………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(горшки обжигают)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Мала пчелка, да и та 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(работает)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Птицу узнают в полете, а человека в 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(работе)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Работай смелее — будешь жить 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(веселее)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На чужую работу глядя, сыт не 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(будешь)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Глаза страшат, а руки …………………………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(делают)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Тяжело тому жить, кто от работы 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(бежит)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Любишь кататься — люби и 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(саночки возить)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Не учи безделью, а учи ……………………………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(рукоделью)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Под лежачий камень ……………………………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(вода не течет)</w:t>
      </w:r>
    </w:p>
    <w:p w:rsidR="002D50AC" w:rsidRPr="00110843" w:rsidRDefault="002D50AC" w:rsidP="002D50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color w:val="00B050"/>
          <w:szCs w:val="20"/>
          <w:lang w:eastAsia="ru-RU"/>
        </w:rPr>
        <w:t>Спать долго — жить с …………………… </w:t>
      </w: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(долгом)</w:t>
      </w:r>
    </w:p>
    <w:p w:rsidR="002D50AC" w:rsidRPr="00110843" w:rsidRDefault="002D50AC" w:rsidP="002D50AC">
      <w:pPr>
        <w:spacing w:after="0" w:line="240" w:lineRule="auto"/>
        <w:textAlignment w:val="baseline"/>
        <w:rPr>
          <w:rFonts w:ascii="Helvetica" w:eastAsia="Times New Roman" w:hAnsi="Helvetica" w:cs="Helvetica"/>
          <w:color w:val="00B050"/>
          <w:szCs w:val="20"/>
          <w:lang w:eastAsia="ru-RU"/>
        </w:rPr>
      </w:pPr>
      <w:r w:rsidRPr="00110843">
        <w:rPr>
          <w:rFonts w:ascii="Helvetica" w:eastAsia="Times New Roman" w:hAnsi="Helvetica" w:cs="Helvetica"/>
          <w:i/>
          <w:iCs/>
          <w:color w:val="00B050"/>
          <w:lang w:eastAsia="ru-RU"/>
        </w:rPr>
        <w:t>Побеждает тот, кто больше всего угадает пословиц.</w:t>
      </w:r>
    </w:p>
    <w:p w:rsidR="00E9340F" w:rsidRPr="009E17B4" w:rsidRDefault="00E9340F" w:rsidP="00E9340F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</w:pPr>
    </w:p>
    <w:p w:rsidR="00E9340F" w:rsidRPr="00F67EEA" w:rsidRDefault="00E9340F" w:rsidP="00E9340F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E17B4">
        <w:rPr>
          <w:rFonts w:asciiTheme="majorHAnsi" w:eastAsia="Times New Roman" w:hAnsiTheme="majorHAnsi" w:cs="Times New Roman"/>
          <w:b/>
          <w:bCs/>
          <w:color w:val="303F50"/>
          <w:sz w:val="24"/>
          <w:szCs w:val="24"/>
          <w:lang w:eastAsia="ru-RU"/>
        </w:rPr>
        <w:t>5. 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Заключительный этап – слово эстафета, которая требует от каждого краткости, как </w:t>
      </w:r>
      <w:r w:rsidR="00110843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говорил Чехов, чтобы словам было</w:t>
      </w:r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 тесно, а мыслям просторно, т.е. </w:t>
      </w:r>
      <w:proofErr w:type="gramStart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>взяв вот этот кубик я предлагаю</w:t>
      </w:r>
      <w:proofErr w:type="gramEnd"/>
      <w:r w:rsidRPr="009E17B4">
        <w:rPr>
          <w:rFonts w:asciiTheme="majorHAnsi" w:eastAsia="Times New Roman" w:hAnsiTheme="majorHAnsi" w:cs="Times New Roman"/>
          <w:color w:val="303F50"/>
          <w:sz w:val="24"/>
          <w:szCs w:val="24"/>
          <w:lang w:eastAsia="ru-RU"/>
        </w:rPr>
        <w:t xml:space="preserve"> вам продолжить такое предложение: </w:t>
      </w:r>
      <w:r w:rsidRPr="009E17B4">
        <w:rPr>
          <w:rFonts w:asciiTheme="majorHAnsi" w:eastAsia="Times New Roman" w:hAnsiTheme="majorHAnsi" w:cs="Times New Roman"/>
          <w:i/>
          <w:iCs/>
          <w:color w:val="303F50"/>
          <w:sz w:val="24"/>
          <w:szCs w:val="24"/>
          <w:lang w:eastAsia="ru-RU"/>
        </w:rPr>
        <w:t>«Дети будут трудиться</w:t>
      </w:r>
      <w:r w:rsidRPr="00F67EE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 xml:space="preserve"> если я...».</w:t>
      </w:r>
    </w:p>
    <w:p w:rsidR="007B2EC7" w:rsidRDefault="007B2EC7"/>
    <w:p w:rsidR="002D50AC" w:rsidRDefault="002D50AC"/>
    <w:sectPr w:rsidR="002D50AC" w:rsidSect="0011084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38FD"/>
    <w:multiLevelType w:val="hybridMultilevel"/>
    <w:tmpl w:val="7B7C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A1050"/>
    <w:multiLevelType w:val="multilevel"/>
    <w:tmpl w:val="1AB8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40F"/>
    <w:rsid w:val="00110843"/>
    <w:rsid w:val="002D50AC"/>
    <w:rsid w:val="0035348A"/>
    <w:rsid w:val="004E6C6B"/>
    <w:rsid w:val="007B2EC7"/>
    <w:rsid w:val="009E17B4"/>
    <w:rsid w:val="00A221DE"/>
    <w:rsid w:val="00E54449"/>
    <w:rsid w:val="00E9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854C5-6125-496A-83E3-94DF4DF7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Марият</dc:creator>
  <cp:lastModifiedBy>admin</cp:lastModifiedBy>
  <cp:revision>5</cp:revision>
  <cp:lastPrinted>2018-02-27T05:42:00Z</cp:lastPrinted>
  <dcterms:created xsi:type="dcterms:W3CDTF">2018-02-26T15:45:00Z</dcterms:created>
  <dcterms:modified xsi:type="dcterms:W3CDTF">2018-06-02T08:51:00Z</dcterms:modified>
</cp:coreProperties>
</file>