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00" w:rsidRPr="00A76A00" w:rsidRDefault="00A76A00" w:rsidP="00A76A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967865" cy="2511425"/>
            <wp:effectExtent l="19050" t="0" r="0" b="0"/>
            <wp:docPr id="1" name="Рисунок 1" descr="http://ped-kopilka.ru/upload/blogs2/2017/2/8824_7ff0f14ba89fb51b7834c02322540d16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7/2/8824_7ff0f14ba89fb51b7834c02322540d16.jpe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A00" w:rsidRPr="00A76A00" w:rsidRDefault="00A76A00" w:rsidP="00A76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Консультация "Федеральный государственный образовательный стандарт дошкольного образования". Клюка Наталия Александровна, воспитатель МБДОУ "Детский сад комбинированного вида №46 "Солнышко", </w:t>
      </w:r>
      <w:proofErr w:type="gramStart"/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г</w:t>
      </w:r>
      <w:proofErr w:type="gramEnd"/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.о. Королёв Московской области. Материал адресован работникам дошкольного образования, родителям дошкольников. 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Дошкольное образование</w:t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— первая и, пожалуй, одна из важнейших ступеней образовательной системы. Сложно переоценить её значение, ведь основная задача дошкольного образования — гармоничное всестороннее развитие ребенка и создание фундаментальной базы для его дальнейшего обучения и личностного развития. Собственно, поэтому данный уровень образования заслуживает особого внимания и правильной организации учебного процесса.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Что же такое ФГОС дошкольного образования?</w:t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Это четко структурированный документ требований к организации учебно-воспитательной работы в ДОУ. </w:t>
      </w:r>
      <w:r w:rsidRPr="00A76A00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(Ниже прилагается сам документ).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76A00" w:rsidRPr="00A76A00" w:rsidRDefault="00A76A00" w:rsidP="00A76A00">
      <w:pPr>
        <w:shd w:val="clear" w:color="auto" w:fill="FFFFFF"/>
        <w:spacing w:after="182" w:line="38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</w:pPr>
      <w:r w:rsidRPr="00A76A00"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t>МИНИСТЕРСТВО ОБРАЗОВАНИЯ И НАУКИ</w:t>
      </w:r>
      <w:r w:rsidRPr="00A76A00"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br/>
        <w:t>РОССИЙСКОЙ ФЕДЕРАЦИИ</w:t>
      </w:r>
      <w:r w:rsidRPr="00A76A00"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br/>
        <w:t>«17 » октября 2013 г. №1155</w:t>
      </w:r>
    </w:p>
    <w:p w:rsidR="00A76A00" w:rsidRPr="00A76A00" w:rsidRDefault="00A76A00" w:rsidP="00A76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</w:t>
      </w:r>
      <w:proofErr w:type="gramStart"/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37, ст. 4702), пунктом </w:t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1.</w:t>
      </w:r>
      <w:proofErr w:type="gramEnd"/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Утвердить прилагаемый федеральный государственный образовательный стандарт дошкольного образования.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 Настоящий приказ вступает в силу с 1 января 2014 года. Министр Д.В.Ливанов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Приложение</w:t>
      </w:r>
    </w:p>
    <w:p w:rsidR="00A76A00" w:rsidRPr="00A76A00" w:rsidRDefault="00A76A00" w:rsidP="00A76A00">
      <w:pPr>
        <w:shd w:val="clear" w:color="auto" w:fill="FFFFFF"/>
        <w:spacing w:after="182" w:line="38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</w:pPr>
      <w:r w:rsidRPr="00A76A00"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t>УТВЕРЖДЕН</w:t>
      </w:r>
    </w:p>
    <w:p w:rsidR="00A76A00" w:rsidRDefault="00A76A00" w:rsidP="00A76A00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приказом Министерства образования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науки Российской Федерации</w:t>
      </w:r>
      <w:r w:rsidRPr="00A76A00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76A0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 « 17 » октября 2013 г. № 1155</w:t>
      </w:r>
    </w:p>
    <w:p w:rsidR="00FC50B4" w:rsidRPr="00A76A00" w:rsidRDefault="00FC50B4" w:rsidP="00A76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A00" w:rsidRPr="00A76A00" w:rsidRDefault="00FC50B4" w:rsidP="00A76A00">
      <w:pPr>
        <w:shd w:val="clear" w:color="auto" w:fill="FFFFFF"/>
        <w:spacing w:after="182" w:line="383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t>ФЕДЕРАЛЬНЫЙ</w:t>
      </w:r>
      <w:r w:rsidR="00A76A00" w:rsidRPr="00A76A00"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t>ГОСУДАРСТВЕННЫЙ ОБРАЗОВАТЕЛЬНЫЙ </w:t>
      </w:r>
      <w:r w:rsidR="00A76A00" w:rsidRPr="00A76A00">
        <w:rPr>
          <w:rFonts w:ascii="Trebuchet MS" w:eastAsia="Times New Roman" w:hAnsi="Trebuchet MS" w:cs="Times New Roman"/>
          <w:b/>
          <w:bCs/>
          <w:color w:val="833713"/>
          <w:sz w:val="38"/>
          <w:szCs w:val="38"/>
          <w:lang w:eastAsia="ru-RU"/>
        </w:rPr>
        <w:br/>
        <w:t>СТАНДАРТ ДОШКОЛЬНОГО ОБРАЗОВАНИЯ</w:t>
      </w:r>
    </w:p>
    <w:p w:rsidR="00FC50B4" w:rsidRPr="00FC50B4" w:rsidRDefault="00A76A00" w:rsidP="00FC50B4">
      <w:pPr>
        <w:pStyle w:val="a6"/>
        <w:numPr>
          <w:ilvl w:val="0"/>
          <w:numId w:val="1"/>
        </w:numP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ОБЩИЕ ПОЛОЖЕНИЯ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обязательных требований к дошкольному образованию.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Образовательная деятельность по Программе осуществляется организациями,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предпринимателями (далее вместе - Организации).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1.2. 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Стандарт разработан на основе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Конституции Российской Федерации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самоценности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детства как важного этапа в общем развитии человека,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самоценность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детства - понимание (рассмотрение) детства как периода жизни значимого самого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 себе, без всяких условий;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значимого тем, что происходит с ребенком сейчас, а не тем, что этот период есть период подготовки к следующему периоду;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уважение личности ребенка;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1.3. В Стандарте учитываются: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2) возможности освоения ребёнком Программы на разных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этапах её реализации.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1.4. Основные принципы дошкольного образования: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5) сотрудничество Организации с семьёй;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6) приобщение детей к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социокультурным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нормам, традициям семьи, общества и государства;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9) учёт этнокультурной ситуации развития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1.5. 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Стандарт направлен на достижение следующих целей: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1.6. 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Стандарт направлен на решение следующих задач: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-п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реемственность основных образовательных программ дошкольного и начального общего образования);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социокультурных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8) формирования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социокультурной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1.7. Стандарт является основой для: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разработки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2) разработки вариативных примерных образовательных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программ дошкольного образования (далее - примерные программы);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1.8. Станда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рт вкл</w:t>
      </w:r>
      <w:proofErr w:type="gram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ючает в себя требования к: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структуре Программы и ее объему;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условиям реализации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результатам освоения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1.9. Программа реализуется на государственном языке Российской Федерации.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П. ТРЕБОВАНИЯ К СТРУКТУРЕ ОБРАЗОВАТЕЛЬНОЙ ПРОГРАММЫ ДОШКОЛЬНОГО ОБРАЗОВАНИЯ И ЕЕ ОБЪЕМУ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2.1. Программа определяет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физиологических особенностей и должна быть направлена на решение задач, указанных в пункте 1.6 Стандарта.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2.4. Программа направлена на: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70536" w:rsidRPr="00170536" w:rsidRDefault="00A76A00" w:rsidP="00FC50B4">
      <w:pPr>
        <w:pStyle w:val="a6"/>
        <w:numPr>
          <w:ilvl w:val="0"/>
          <w:numId w:val="1"/>
        </w:numPr>
      </w:pP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2.5. Программа разрабатывается и утверждается Организацией самостоятельно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Программа может реализовываться в течение всего времени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пребывания детей в Организации.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2.6. Содержание Программы должно обеспечивать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развитие личности,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Социально-коммуникативное развитие</w:t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саморегуляции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Познавательное развитие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социокультурных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общем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lastRenderedPageBreak/>
        <w:t>Речевое развитие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Художественно-эстетическое развитие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Физическое развитие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саморегуляции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 двигательной сфере;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2.7.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тактильно-двигательные игры;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2.8.</w:t>
      </w:r>
      <w:proofErr w:type="gram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Содержание Программы должно отражать следующие аспекты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2) характер взаимодействия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характер взаимодействия с другими детьми;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4) система отношений ребёнка к миру, к другим людям, к себе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самому.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2.9. Программа состоит из обязательной части и части, формируемой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участниками образовательных отношений.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Обе части являются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Стандарта.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Обязательная часть Программы предполагает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2.11. Программа включает три основных раздела: целевой, содержательный и организационный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2.11.1. Целевой раздел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включает в себя пояснительную записку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планируемые результаты освоения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Пояснительная записка должна раскрывать: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цели и задачи реализации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принципы и подходы к формированию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2.11.2. Содержательный раздел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представляет общее содержание Программы,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обеспечивающее полноценное развитие личности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Содержательный раздел Программы должен включать: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а) описание образовательной деятельности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 соответствии с направлениями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данного содержания;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б) описание вариативных форм, способов, методов и средств реализации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Программы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в) описание образовательной деятельности по профессиональной коррекции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нарушений развития детей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случае, если эта работа предусмотрена Программой.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 содержательном разделе Программы должны быть представлены: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практик;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воспитанников;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точки зрения авторов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Часть Программы, формируемая участниками образовательных отношений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может включать различные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специфику национальных,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социокультурных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и иных условий, в которых осуществляется образовательная деятельность;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сложившиеся традиции Организации или Группы.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Коррекционная работа и/или инклюзивное образование должны быть направлены на: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развития и специфические образовательные потребности каждой категории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 случае организации инклюзивного образования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2.11.3. Организационный раздел должен содержать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2.12. В случае если обязательная часть Программы соответствует примерной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программе,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программу. Обязательная часть должна быть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представлена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развёрнуто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из примерных программ.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2.13. Дополнительным разделом Программы является текст её краткой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презентации.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этой категории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используемые Примерные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создание образовательной среды, которая: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обеспечивает эмоциональное благополучие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5) обеспечивает открытость дошкольного образования;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психолого-педагогические условия: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1) уважение взрослых к человеческому достоинству детей,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формирование и поддержка их положительной самооценки, уверенности в собственных возможностях и способностях;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недопустимость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как искусственного ускорения, так и искусственного замедления развития детей);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3.2.2.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коррекционнои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3.2.3. При реализации Программы может проводиться оценка индивидуального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развития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педагогической диагностики (оценки индивидуального развития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детей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особенностей его развития);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оптимизации работы с группой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которую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проводят квалифицированные специалисты (педагоги-психологи, психологи).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(законных представителей).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состояния здоровья, специфики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обеспечение эмоционального благополучия через: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непосредственное общение с каждым ребёнком;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недирективную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развитие умения детей работать в группе сверстников;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 и более опытными сверстниками, но не актуализирующийся в его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ребенка), через: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оценку индивидуального развития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образовательных инициатив семьи.</w:t>
      </w:r>
    </w:p>
    <w:p w:rsidR="00FA7863" w:rsidRDefault="00A76A00" w:rsidP="00FC50B4">
      <w:pPr>
        <w:pStyle w:val="a6"/>
        <w:numPr>
          <w:ilvl w:val="0"/>
          <w:numId w:val="1"/>
        </w:numPr>
      </w:pP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3.2.6. В целях эффективной реализации Программы должны быть созданы условия для: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3.2.7. Для коррекционной работы с детьми с ограниченными возможностями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здоровья,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3.2.8. 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Организация должна создавать возможности: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3.2.9.</w:t>
      </w:r>
      <w:proofErr w:type="gram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Максимально допустимый объем образовательной нагрузки должен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соответствовать санитарно-эпидемиологическим правилам и нормативам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СанПиН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2.4.1. «Санитарно-эпидемиологические требования к устройству,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содержанию и организации режима работы дошкольных образовательных</w:t>
      </w:r>
      <w:r w:rsidRPr="00FC50B4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организаций»,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№28564).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З.З.Требования к развивающей предметно-пространственной среде.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3.3.1.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3.3.2.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реализацию различных образовательных программ;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учёт возрастных особенностей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3.3.4. Развивающая предметно-пространственная среда должна быть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вариативной, доступной и безопасной.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1) Насыщенность среды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возможность самовыражения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2) </w:t>
      </w:r>
      <w:proofErr w:type="spell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Трансформируемость</w:t>
      </w:r>
      <w:proofErr w:type="spell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пространства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3) </w:t>
      </w:r>
      <w:proofErr w:type="spell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Полифункциональность</w:t>
      </w:r>
      <w:proofErr w:type="spell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материалов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предполагает: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4) Вариативность среды 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предполагает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свободный выбор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5) Доступность среды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предполагает: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исправность и сохранность материалов и оборудования.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6) Безопасность предметно-пространственной среды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предполагает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безопасности их использования.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3.4. Требования к кадровым условиям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реализации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Должностной состав и количество работников,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3.4.2. Педагогические работники, реализующие Программу, должны обладать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обозначенными в п. 3.2.5 настоящего Стандарта.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3.4.3.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работе в Группах для детей с ограниченными возможностям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оказывающих детям необходимую помощь.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Рекомендуется предусматривать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детей с ограниченными возможностями здоровья.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3.4.4.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организации инклюзивного образования: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ограничениями здоровья детей.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6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3.5. Требования к материально-техническим условиям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реализации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3.6. Требования к финансовым условиям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реализации основной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образовательной программы дошкольного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3.6.1.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3.6.2.</w:t>
      </w:r>
      <w:proofErr w:type="gram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Финансовые условия реализации Программы должны: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3.6.3.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сурдоперевод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безбарьерную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о-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и </w:t>
      </w:r>
      <w:proofErr w:type="spell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видео-материалов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4.1. Требования Стандарта к результатам освоения Программы представлены в виде целевых </w:t>
      </w:r>
      <w:proofErr w:type="spell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ориентиров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дошкольного</w:t>
      </w:r>
      <w:proofErr w:type="spell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Специфика дошкольного детства (гибкость, пластичность развития ребёнка, высокий разброс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4.2</w:t>
      </w:r>
      <w:proofErr w:type="gramEnd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. Целевые ориентиры дошкольного образования определяются независимо от форм реализации Программы,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4.3. Целевые ориентиры не подлежат непосредственной оценке,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воспитанников8.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4.4. Настоящие требования являются ориентирами для: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пространства Российской Федерации;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б) решения задач: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формирования Программы;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пространства Российской Федерации.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 xml:space="preserve">4.5. </w:t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Целевые ориентиры не могут служить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непосредственным основанием при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решении управленческих задач, включая: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аттестацию педагогических кадров;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оценку качества образования;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4.6. К целевым ориентирам дошкольного образования относятся следующие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ребёнка: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Целевые ориентиры образования в младенческом и раннем возрасте: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стремится к общению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проявляет интерес к стихам, песням и сказкам, рассматриванию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картинки,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стремится двигаться под музыку; 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Целевые ориентиры на этапе завершения дошкольного образования: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ребёнок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</w:t>
      </w:r>
      <w:proofErr w:type="gramEnd"/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взрослыми и 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сверстниками, может соблюдать правила безопасного поведения и личной гигиены;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FC50B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FC50B4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</w:t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72968"/>
    <w:multiLevelType w:val="hybridMultilevel"/>
    <w:tmpl w:val="4F7466F4"/>
    <w:lvl w:ilvl="0" w:tplc="846217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76A00"/>
    <w:rsid w:val="00170536"/>
    <w:rsid w:val="003430F1"/>
    <w:rsid w:val="00A76A00"/>
    <w:rsid w:val="00DD67E7"/>
    <w:rsid w:val="00EE463F"/>
    <w:rsid w:val="00F9316A"/>
    <w:rsid w:val="00FA7863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6A0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7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A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5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343464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9910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755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30</Pages>
  <Words>8048</Words>
  <Characters>45877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2017-12-15T06:01:00Z</dcterms:created>
  <dcterms:modified xsi:type="dcterms:W3CDTF">2017-12-15T08:59:00Z</dcterms:modified>
</cp:coreProperties>
</file>